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71A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88"/>
        </w:rPr>
        <w:t>湖北国土资源职业学院</w:t>
      </w:r>
    </w:p>
    <w:p w14:paraId="0F810C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38" w:line="240" w:lineRule="auto"/>
        <w:ind w:left="0" w:right="0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mc:AlternateContent>
          <mc:Choice Requires="wpg">
            <w:drawing>
              <wp:inline distT="0" distB="0" distL="0" distR="0">
                <wp:extent cx="5579745" cy="76200"/>
                <wp:effectExtent l="0" t="0" r="13335" b="0"/>
                <wp:docPr id="2602" name="Group 2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745" cy="76200"/>
                          <a:chOff x="0" y="0"/>
                          <a:chExt cx="6120130" cy="57150"/>
                        </a:xfrm>
                      </wpg:grpSpPr>
                      <wps:wsp>
                        <wps:cNvPr id="3877" name="Shape 3877"/>
                        <wps:cNvSpPr/>
                        <wps:spPr>
                          <a:xfrm>
                            <a:off x="0" y="45720"/>
                            <a:ext cx="612013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11430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120130" y="34290"/>
                            <a:ext cx="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">
                                <a:moveTo>
                                  <a:pt x="0" y="1143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34290"/>
                            <a:ext cx="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">
                                <a:moveTo>
                                  <a:pt x="0" y="1143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0" y="0"/>
                            <a:ext cx="612013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34290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02" o:spid="_x0000_s1026" o:spt="203" style="height:6pt;width:439.35pt;" coordsize="6120130,57150" o:gfxdata="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BLbBfn1QAAAAQBAAAPAAAA&#10;AAAAAAEAIAAAACIAAABkcnMvZG93bnJldi54bWxQSwECFAAUAAAACACHTuJAl8Tda/wCAAAqDQAA&#10;DgAAAAAAAAABACAAAAAkAQAAZHJzL2Uyb0RvYy54bWxQSwUGAAAAAAYABgBZAQAAkgYAAAAA&#10;">
                <o:lock v:ext="edit" aspectratio="f"/>
                <v:shape id="Shape 3877" o:spid="_x0000_s1026" o:spt="100" style="position:absolute;left:0;top:45720;height:11430;width:6120130;" fillcolor="#FF0000" filled="t" stroked="f" coordsize="6120130,11430" o:gfxdata="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a/ZK8AAAA&#10;3QAAAA8AAAAAAAAAAQAgAAAAIgAAAGRycy9kb3ducmV2LnhtbFBLAQIUABQAAAAIAIdO4kAzLwWe&#10;OwAAADkAAAAQAAAAAAAAAAEAIAAAAAsBAABkcnMvc2hhcGV4bWwueG1sUEsFBgAAAAAGAAYAWwEA&#10;ALUDAAAAAA==&#10;" path="m0,0l6120130,0,6120130,11430,0,11430,0,0e">
                  <v:fill on="t" focussize="0,0"/>
                  <v:stroke on="f" weight="0pt" joinstyle="bevel" endcap="square"/>
                  <v:imagedata o:title=""/>
                  <o:lock v:ext="edit" aspectratio="f"/>
                </v:shape>
                <v:shape id="Shape 110" o:spid="_x0000_s1026" o:spt="100" style="position:absolute;left:6120130;top:34290;height:11430;width:0;" fillcolor="#FF0000" filled="t" stroked="f" coordsize="1,11430" o:gfxdata="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YVXC&#10;wAAAANwAAAAPAAAAAAAAAAEAIAAAACIAAABkcnMvZG93bnJldi54bWxQSwECFAAUAAAACACHTuJA&#10;My8FnjsAAAA5AAAAEAAAAAAAAAABACAAAAAPAQAAZHJzL3NoYXBleG1sLnhtbFBLBQYAAAAABgAG&#10;AFsBAAC5AwAAAAA=&#10;" path="m0,11430l0,0xe">
                  <v:fill on="t" focussize="0,0"/>
                  <v:stroke on="f" weight="0pt" joinstyle="bevel" endcap="square"/>
                  <v:imagedata o:title=""/>
                  <o:lock v:ext="edit" aspectratio="f"/>
                </v:shape>
                <v:shape id="Shape 111" o:spid="_x0000_s1026" o:spt="100" style="position:absolute;left:0;top:34290;height:11430;width:0;" fillcolor="#FF0000" filled="t" stroked="f" coordsize="1,11430" o:gfxdata="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4t8Fm8AAAA&#10;3AAAAA8AAAAAAAAAAQAgAAAAIgAAAGRycy9kb3ducmV2LnhtbFBLAQIUABQAAAAIAIdO4kAzLwWe&#10;OwAAADkAAAAQAAAAAAAAAAEAIAAAAAsBAABkcnMvc2hhcGV4bWwueG1sUEsFBgAAAAAGAAYAWwEA&#10;ALUDAAAAAA==&#10;" path="m0,11430l0,0xe">
                  <v:fill on="t" focussize="0,0"/>
                  <v:stroke on="f" weight="0pt" joinstyle="bevel" endcap="square"/>
                  <v:imagedata o:title=""/>
                  <o:lock v:ext="edit" aspectratio="f"/>
                </v:shape>
                <v:shape id="Shape 3878" o:spid="_x0000_s1026" o:spt="100" style="position:absolute;left:0;top:0;height:34290;width:6120130;" fillcolor="#FF0000" filled="t" stroked="f" coordsize="6120130,34290" o:gfxdata="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ucyy8AAAA&#10;3QAAAA8AAAAAAAAAAQAgAAAAIgAAAGRycy9kb3ducmV2LnhtbFBLAQIUABQAAAAIAIdO4kAzLwWe&#10;OwAAADkAAAAQAAAAAAAAAAEAIAAAAAsBAABkcnMvc2hhcGV4bWwueG1sUEsFBgAAAAAGAAYAWwEA&#10;ALUDAAAAAA==&#10;" path="m0,0l6120130,0,6120130,34290,0,34290,0,0e">
                  <v:fill on="t" focussize="0,0"/>
                  <v:stroke on="f" weight="0pt" joinstyle="bevel" endcap="square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68269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200" w:after="0" w:line="240" w:lineRule="auto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color w:val="383838"/>
          <w:sz w:val="44"/>
          <w:szCs w:val="44"/>
        </w:rPr>
        <w:t>202</w:t>
      </w:r>
      <w:r>
        <w:rPr>
          <w:rFonts w:hint="eastAsia" w:ascii="方正小标宋简体" w:hAnsi="微软雅黑" w:eastAsia="方正小标宋简体" w:cs="微软雅黑"/>
          <w:color w:val="383838"/>
          <w:sz w:val="44"/>
          <w:szCs w:val="44"/>
          <w:lang w:val="en-US" w:eastAsia="zh-CN"/>
        </w:rPr>
        <w:t>5</w:t>
      </w:r>
      <w:r>
        <w:rPr>
          <w:rFonts w:hint="eastAsia" w:ascii="方正小标宋简体" w:hAnsi="微软雅黑" w:eastAsia="方正小标宋简体" w:cs="微软雅黑"/>
          <w:color w:val="383838"/>
          <w:sz w:val="44"/>
          <w:szCs w:val="44"/>
        </w:rPr>
        <w:t>年</w:t>
      </w:r>
      <w:r>
        <w:rPr>
          <w:rFonts w:hint="eastAsia" w:ascii="方正小标宋简体" w:hAnsi="微软雅黑" w:eastAsia="方正小标宋简体" w:cs="微软雅黑"/>
          <w:color w:val="383838"/>
          <w:sz w:val="44"/>
          <w:szCs w:val="44"/>
          <w:lang w:val="en-US" w:eastAsia="zh-CN"/>
        </w:rPr>
        <w:t>校园</w:t>
      </w:r>
      <w:r>
        <w:rPr>
          <w:rFonts w:hint="eastAsia" w:ascii="方正小标宋简体" w:hAnsi="微软雅黑" w:eastAsia="方正小标宋简体" w:cs="微软雅黑"/>
          <w:color w:val="383838"/>
          <w:sz w:val="44"/>
          <w:szCs w:val="44"/>
        </w:rPr>
        <w:t>就业实习双选会暨校企合作对接活动邀请函</w:t>
      </w:r>
    </w:p>
    <w:p w14:paraId="2C4E77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尊敬的用人单位：</w:t>
      </w:r>
    </w:p>
    <w:p w14:paraId="6C6F2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非常感谢贵单位多年来对湖北国土资源职业学院就业工作的关心、支持与帮助，对湖北国土资源职业学院毕业生的厚爱、信任与肯定！</w:t>
      </w:r>
    </w:p>
    <w:p w14:paraId="7F7295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深入学习贯彻党的二十届三中全会精神和全国教育大会精神，落实党中央、国务院就业优先战略决策部署，支持武汉市2025年“学子聚汉”工程，进一步加强学校与企业的沟通交流，满足企业发展对高素质高技能人才需求，促进应往届毕业生更充分、更高质量就业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我校定于202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年5月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日（周五）在学校体育馆内举办“职引未来 圆梦青春”202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年校园就业实习双选会暨校企合作对接活动，诚挚邀请贵单位届时来校选贤纳才，共同探讨合作共赢之策，具体内容详见《参会须知》。</w:t>
      </w:r>
    </w:p>
    <w:p w14:paraId="69DCC8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顺祝贵单位事业蒸蒸日上，前程似锦！</w:t>
      </w:r>
    </w:p>
    <w:p w14:paraId="4599D8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F970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07A1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湖北国土资源职业学院</w:t>
      </w:r>
    </w:p>
    <w:p w14:paraId="7DC0B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年5月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</w:p>
    <w:p w14:paraId="52FDF6B7">
      <w:pPr>
        <w:spacing w:after="0" w:line="240" w:lineRule="auto"/>
        <w:rPr>
          <w:rFonts w:ascii="仿宋_GB2312" w:hAnsi="仿宋_GB2312" w:eastAsia="仿宋_GB2312" w:cs="仿宋_GB2312"/>
          <w:color w:val="333333"/>
          <w:sz w:val="32"/>
        </w:rPr>
      </w:pPr>
      <w:r>
        <w:rPr>
          <w:rFonts w:ascii="仿宋_GB2312" w:hAnsi="仿宋_GB2312" w:eastAsia="仿宋_GB2312" w:cs="仿宋_GB2312"/>
          <w:color w:val="333333"/>
          <w:sz w:val="32"/>
        </w:rPr>
        <w:br w:type="page"/>
      </w:r>
    </w:p>
    <w:p w14:paraId="0D099AC6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line="240" w:lineRule="auto"/>
        <w:ind w:right="0"/>
        <w:textAlignment w:val="auto"/>
        <w:rPr>
          <w:rFonts w:hint="eastAsia" w:ascii="方正小标宋简体" w:eastAsia="方正小标宋简体"/>
        </w:rPr>
      </w:pPr>
      <w:r>
        <w:rPr>
          <w:rFonts w:hint="eastAsia" w:ascii="方正小标宋简体" w:hAnsi="微软雅黑" w:eastAsia="方正小标宋简体" w:cs="微软雅黑"/>
          <w:color w:val="383838"/>
          <w:sz w:val="44"/>
        </w:rPr>
        <w:t>202</w:t>
      </w:r>
      <w:r>
        <w:rPr>
          <w:rFonts w:hint="eastAsia" w:ascii="方正小标宋简体" w:hAnsi="微软雅黑" w:eastAsia="方正小标宋简体" w:cs="微软雅黑"/>
          <w:color w:val="383838"/>
          <w:sz w:val="44"/>
          <w:lang w:val="en-US" w:eastAsia="zh-CN"/>
        </w:rPr>
        <w:t>5</w:t>
      </w:r>
      <w:r>
        <w:rPr>
          <w:rFonts w:hint="eastAsia" w:ascii="方正小标宋简体" w:hAnsi="微软雅黑" w:eastAsia="方正小标宋简体" w:cs="微软雅黑"/>
          <w:color w:val="383838"/>
          <w:sz w:val="44"/>
        </w:rPr>
        <w:t>年</w:t>
      </w:r>
      <w:r>
        <w:rPr>
          <w:rFonts w:hint="eastAsia" w:ascii="方正小标宋简体" w:hAnsi="微软雅黑" w:eastAsia="方正小标宋简体" w:cs="微软雅黑"/>
          <w:color w:val="383838"/>
          <w:sz w:val="44"/>
          <w:lang w:val="en-US" w:eastAsia="zh-CN"/>
        </w:rPr>
        <w:t>校园</w:t>
      </w:r>
      <w:r>
        <w:rPr>
          <w:rFonts w:hint="eastAsia" w:ascii="方正小标宋简体" w:hAnsi="微软雅黑" w:eastAsia="方正小标宋简体" w:cs="微软雅黑"/>
          <w:color w:val="383838"/>
          <w:sz w:val="44"/>
        </w:rPr>
        <w:t>就业实习双选会暨校企合作对接活动参会须知</w:t>
      </w:r>
    </w:p>
    <w:p w14:paraId="44836244">
      <w:pPr>
        <w:pStyle w:val="3"/>
        <w:spacing w:after="0" w:line="560" w:lineRule="exact"/>
        <w:ind w:left="0" w:firstLine="640" w:firstLineChars="200"/>
      </w:pPr>
      <w:r>
        <w:t>一、举办时间、地点</w:t>
      </w:r>
    </w:p>
    <w:p w14:paraId="7F5D975A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时间：202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年5月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日星期五，8:30—16:00</w:t>
      </w:r>
    </w:p>
    <w:p w14:paraId="448450EE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地点：湖北国土资源职业学院体育馆，线上91WLLM平台，线上直播平台。</w:t>
      </w:r>
    </w:p>
    <w:p w14:paraId="23219068">
      <w:pPr>
        <w:pStyle w:val="3"/>
        <w:spacing w:after="0" w:line="560" w:lineRule="exact"/>
        <w:ind w:left="0" w:firstLine="640" w:firstLineChars="200"/>
      </w:pPr>
      <w:r>
        <w:t>二、参加人员</w:t>
      </w:r>
    </w:p>
    <w:p w14:paraId="59ADA65E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广大用人单位及202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届毕业生（约3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867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人）、202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届实习生（约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4025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人），各专业及人数详见附表。</w:t>
      </w:r>
    </w:p>
    <w:p w14:paraId="75D45403">
      <w:pPr>
        <w:pStyle w:val="3"/>
        <w:spacing w:after="0" w:line="560" w:lineRule="exact"/>
        <w:ind w:left="0" w:firstLine="640" w:firstLineChars="200"/>
      </w:pPr>
      <w:r>
        <w:t>三、参会流程</w:t>
      </w:r>
    </w:p>
    <w:p w14:paraId="6DA7FE8F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1.报名时间：202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年5月9日—5月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</w:p>
    <w:p w14:paraId="30EB353B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报名方式：登录学校官方就业网（网址：https://hbgt.91wllm.com/），点击“单位登录”（未注册的用人单位可先注册再登录），选择“招聘会场地和对接会预定”，按照指引操作。参会单位请下载《招聘会报名回执》，填写完整资料并加盖单位公章，上传《招聘会报名回执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和营业执照复印件（扫描件）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完成展位申请。</w:t>
      </w:r>
    </w:p>
    <w:p w14:paraId="430C649D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3.单位审核与展位安排：学校于202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年5月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17：00前完成用人单位的审核与展位（线下招聘）安排，并将结果告知用人单位。线上宣讲招聘由用人单位自行申请会议室（直播室），并告知学校时间、会议号及密码，学校组织相关专业学生按时进会议室参加招聘。</w:t>
      </w:r>
    </w:p>
    <w:p w14:paraId="4D7CA391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4.企业报到：活动当天，参会单位须在会场入口处扫码签到，领取参会资料后进入招聘区。</w:t>
      </w:r>
    </w:p>
    <w:p w14:paraId="419BC4EC">
      <w:pPr>
        <w:pStyle w:val="3"/>
        <w:spacing w:after="0" w:line="560" w:lineRule="exact"/>
        <w:ind w:left="0" w:firstLine="640" w:firstLineChars="200"/>
      </w:pPr>
      <w:r>
        <w:t>四、参会说明</w:t>
      </w:r>
    </w:p>
    <w:p w14:paraId="61AF6522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1.学校为参会单位统一安排展位，请用人单位自备展架、海报等招聘宣传材料，在指定位置张贴和摆放，不得自行更换展位。</w:t>
      </w:r>
    </w:p>
    <w:p w14:paraId="20C7C356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2.每个招聘单位限2名工作人员参会，双选会当日中午由学校免费提供工作餐（盒饭）2份。</w:t>
      </w:r>
    </w:p>
    <w:p w14:paraId="2A9D88FE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3.学校为招聘单位提供部分专用宣讲及面试场地，如有场地需要请于双选会当天联系志愿者。</w:t>
      </w:r>
    </w:p>
    <w:p w14:paraId="742C3C44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4.本次双选会我校不收取任何费用，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住宿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、交通费由招聘单位自行安排。</w:t>
      </w:r>
    </w:p>
    <w:p w14:paraId="789D4E70">
      <w:pPr>
        <w:spacing w:after="0" w:line="560" w:lineRule="exact"/>
        <w:ind w:firstLine="640" w:firstLineChars="200"/>
      </w:pPr>
      <w:r>
        <w:rPr>
          <w:rFonts w:ascii="黑体" w:hAnsi="黑体" w:eastAsia="黑体" w:cs="黑体"/>
          <w:sz w:val="32"/>
        </w:rPr>
        <w:t>五、注意事项</w:t>
      </w:r>
    </w:p>
    <w:p w14:paraId="45D71A8B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1.用人单位应严格遵守国家相关法律、法规，规范招聘行为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在招聘过程中不得发布虚假欺骗信息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发表不当言论，如有发生，学校将随时终止招聘活动并追究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招聘人员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相关责任。</w:t>
      </w:r>
    </w:p>
    <w:p w14:paraId="68222A13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2.双选活动拒绝传销招聘、虚假招聘、委托招聘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和培训机构培训招聘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不得以任何形式向求职毕业生收取任何费用，不得以任何非正常渠道和方式与毕业生沟通或干扰其正常学习生活。</w:t>
      </w:r>
    </w:p>
    <w:p w14:paraId="3E586E68">
      <w:pPr>
        <w:spacing w:after="0" w:line="56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3.未注册、未审核通过的单位谢绝参会。</w:t>
      </w:r>
    </w:p>
    <w:p w14:paraId="01B5041B">
      <w:pPr>
        <w:pStyle w:val="3"/>
        <w:spacing w:after="0" w:line="560" w:lineRule="exact"/>
        <w:ind w:left="0" w:firstLine="640" w:firstLineChars="200"/>
      </w:pPr>
      <w:r>
        <w:t>六、联系方式</w:t>
      </w:r>
    </w:p>
    <w:p w14:paraId="186B3430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联系单位：湖北国土资源职业学院就业创业与校企合作处</w:t>
      </w:r>
    </w:p>
    <w:p w14:paraId="63BDC7A4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联系人：葛老师</w:t>
      </w:r>
    </w:p>
    <w:p w14:paraId="02A0C3E3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电话：027-84730212</w:t>
      </w:r>
    </w:p>
    <w:p w14:paraId="6C877EC1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就业网：https://hbgt.91wllm.cn/</w:t>
      </w:r>
    </w:p>
    <w:p w14:paraId="2516A129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网址：http://www.hbgt.edu.cn</w:t>
      </w:r>
    </w:p>
    <w:p w14:paraId="51653AF7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地址：武汉市武汉经济开发区（汉南区）育才路399号</w:t>
      </w:r>
    </w:p>
    <w:p w14:paraId="6F0E418E">
      <w:pPr>
        <w:rPr>
          <w:rFonts w:ascii="仿宋" w:hAnsi="仿宋" w:eastAsia="仿宋" w:cs="仿宋"/>
          <w:color w:val="333333"/>
          <w:sz w:val="32"/>
        </w:rPr>
      </w:pPr>
      <w:r>
        <w:rPr>
          <w:rFonts w:ascii="仿宋" w:hAnsi="仿宋" w:eastAsia="仿宋" w:cs="仿宋"/>
          <w:color w:val="333333"/>
          <w:sz w:val="32"/>
        </w:rPr>
        <w:br w:type="page"/>
      </w:r>
    </w:p>
    <w:p w14:paraId="25A893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center"/>
        <w:textAlignment w:val="auto"/>
        <w:rPr>
          <w:rFonts w:ascii="仿宋" w:hAnsi="仿宋" w:eastAsia="仿宋" w:cs="仿宋"/>
          <w:color w:val="333333"/>
          <w:sz w:val="36"/>
          <w:szCs w:val="36"/>
        </w:rPr>
      </w:pPr>
      <w:r>
        <w:rPr>
          <w:rFonts w:ascii="黑体" w:hAnsi="黑体" w:eastAsia="黑体" w:cs="仿宋_GB2312"/>
          <w:sz w:val="36"/>
          <w:szCs w:val="36"/>
        </w:rPr>
        <w:t>202</w:t>
      </w:r>
      <w:r>
        <w:rPr>
          <w:rFonts w:hint="eastAsia" w:ascii="黑体" w:hAnsi="黑体" w:eastAsia="黑体" w:cs="仿宋_GB2312"/>
          <w:sz w:val="36"/>
          <w:szCs w:val="36"/>
          <w:lang w:val="en-US" w:eastAsia="zh-CN"/>
        </w:rPr>
        <w:t>5</w:t>
      </w:r>
      <w:r>
        <w:rPr>
          <w:rFonts w:ascii="黑体" w:hAnsi="黑体" w:eastAsia="黑体" w:cs="仿宋_GB2312"/>
          <w:sz w:val="36"/>
          <w:szCs w:val="36"/>
        </w:rPr>
        <w:t>年校园</w:t>
      </w:r>
      <w:r>
        <w:rPr>
          <w:rFonts w:hint="eastAsia" w:ascii="黑体" w:hAnsi="黑体" w:eastAsia="黑体" w:cs="仿宋_GB2312"/>
          <w:sz w:val="36"/>
          <w:szCs w:val="36"/>
          <w:lang w:val="en-US" w:eastAsia="zh-CN"/>
        </w:rPr>
        <w:t>双选会</w:t>
      </w:r>
      <w:r>
        <w:rPr>
          <w:rFonts w:ascii="黑体" w:hAnsi="黑体" w:eastAsia="黑体" w:cs="仿宋_GB2312"/>
          <w:sz w:val="36"/>
          <w:szCs w:val="36"/>
        </w:rPr>
        <w:t>暨校企合作对接活动</w:t>
      </w:r>
      <w:bookmarkStart w:id="0" w:name="_GoBack"/>
      <w:bookmarkEnd w:id="0"/>
      <w:r>
        <w:rPr>
          <w:rFonts w:ascii="黑体" w:hAnsi="黑体" w:eastAsia="黑体" w:cs="仿宋_GB2312"/>
          <w:sz w:val="36"/>
          <w:szCs w:val="36"/>
        </w:rPr>
        <w:t>报名回执</w:t>
      </w:r>
    </w:p>
    <w:tbl>
      <w:tblPr>
        <w:tblStyle w:val="9"/>
        <w:tblpPr w:leftFromText="180" w:rightFromText="180" w:vertAnchor="text" w:horzAnchor="page" w:tblpX="1427" w:tblpY="433"/>
        <w:tblOverlap w:val="never"/>
        <w:tblW w:w="9065" w:type="dxa"/>
        <w:tblInd w:w="0" w:type="dxa"/>
        <w:tblLayout w:type="autofit"/>
        <w:tblCellMar>
          <w:top w:w="45" w:type="dxa"/>
          <w:left w:w="4" w:type="dxa"/>
          <w:bottom w:w="0" w:type="dxa"/>
          <w:right w:w="0" w:type="dxa"/>
        </w:tblCellMar>
      </w:tblPr>
      <w:tblGrid>
        <w:gridCol w:w="1044"/>
        <w:gridCol w:w="495"/>
        <w:gridCol w:w="890"/>
        <w:gridCol w:w="1058"/>
        <w:gridCol w:w="1246"/>
        <w:gridCol w:w="175"/>
        <w:gridCol w:w="251"/>
        <w:gridCol w:w="798"/>
        <w:gridCol w:w="311"/>
        <w:gridCol w:w="2797"/>
      </w:tblGrid>
      <w:tr w14:paraId="4B9B4735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9F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单位全称</w:t>
            </w:r>
          </w:p>
          <w:p w14:paraId="21428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（公章）</w:t>
            </w: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03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DE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92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770C73F6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E7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75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10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393E37D7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A7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联系部门</w:t>
            </w: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B8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9D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EF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1E7DE723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88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75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08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558743BB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26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E1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岗位名称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73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需求人数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3C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 w14:paraId="7BC976AB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56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67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50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5C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42AEAD51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94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40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35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D9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7D45E5D3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4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87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93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09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53E7A152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6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00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C5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B5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27317CB2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6B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2F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E1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36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3C46A35C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CC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参会人员基本情况</w:t>
            </w:r>
          </w:p>
        </w:tc>
      </w:tr>
      <w:tr w14:paraId="5B361C26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C389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CE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2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D4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职务或职称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C8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</w:tr>
      <w:tr w14:paraId="4763BE26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38A3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11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3A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74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21FB4A9A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4A7A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79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38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BD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2FAFCE76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4F86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参加对接会</w:t>
            </w:r>
          </w:p>
        </w:tc>
        <w:tc>
          <w:tcPr>
            <w:tcW w:w="663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17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是（ ）否 （ ）</w:t>
            </w:r>
          </w:p>
        </w:tc>
      </w:tr>
      <w:tr w14:paraId="5B55998C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1B61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参加推介会</w:t>
            </w:r>
          </w:p>
        </w:tc>
        <w:tc>
          <w:tcPr>
            <w:tcW w:w="663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BC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是（ ）否 （ ）</w:t>
            </w:r>
          </w:p>
        </w:tc>
      </w:tr>
      <w:tr w14:paraId="4781BA1F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0406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中餐</w:t>
            </w:r>
          </w:p>
        </w:tc>
        <w:tc>
          <w:tcPr>
            <w:tcW w:w="663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2BC26">
            <w:pPr>
              <w:keepNext w:val="0"/>
              <w:keepLines w:val="0"/>
              <w:pageBreakBefore w:val="0"/>
              <w:widowControl/>
              <w:tabs>
                <w:tab w:val="center" w:pos="2974"/>
                <w:tab w:val="center" w:pos="5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盒饭（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份</w:t>
            </w:r>
          </w:p>
        </w:tc>
      </w:tr>
      <w:tr w14:paraId="247A0E68">
        <w:tblPrEx>
          <w:tblCellMar>
            <w:top w:w="45" w:type="dxa"/>
            <w:left w:w="4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0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D4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提示：请贵单位接函后将该回执电子版上传</w:t>
            </w:r>
            <w:r>
              <w:rPr>
                <w:rFonts w:ascii="仿宋_GB2312" w:hAnsi="仿宋_GB2312" w:eastAsia="仿宋_GB2312" w:cs="仿宋_GB2312"/>
                <w:color w:val="333333"/>
                <w:sz w:val="24"/>
                <w:szCs w:val="24"/>
              </w:rPr>
              <w:t>91wllm平台或</w:t>
            </w:r>
            <w:r>
              <w:rPr>
                <w:rFonts w:ascii="黑体" w:hAnsi="黑体" w:eastAsia="黑体" w:cs="仿宋_GB2312"/>
                <w:color w:val="333333"/>
                <w:sz w:val="24"/>
                <w:szCs w:val="24"/>
              </w:rPr>
              <w:t>616606279@qq.com</w:t>
            </w:r>
            <w:r>
              <w:rPr>
                <w:rFonts w:ascii="仿宋_GB2312" w:hAnsi="仿宋_GB2312" w:eastAsia="仿宋_GB2312" w:cs="仿宋_GB2312"/>
                <w:color w:val="333333"/>
                <w:sz w:val="24"/>
                <w:szCs w:val="24"/>
              </w:rPr>
              <w:t>。</w:t>
            </w:r>
          </w:p>
        </w:tc>
      </w:tr>
    </w:tbl>
    <w:p w14:paraId="3E02BE11">
      <w:pPr>
        <w:bidi w:val="0"/>
        <w:rPr>
          <w:rFonts w:hint="eastAsia" w:ascii="Calibri" w:hAnsi="Calibri" w:eastAsia="Calibri" w:cs="Calibri"/>
          <w:color w:val="000000"/>
          <w:kern w:val="2"/>
          <w:sz w:val="22"/>
          <w:szCs w:val="22"/>
          <w:lang w:val="en-US" w:eastAsia="zh-CN" w:bidi="ar-SA"/>
          <w14:ligatures w14:val="standardContextual"/>
        </w:rPr>
      </w:pPr>
      <w:r>
        <w:drawing>
          <wp:inline distT="0" distB="0" distL="114300" distR="114300">
            <wp:extent cx="5727700" cy="8863965"/>
            <wp:effectExtent l="0" t="0" r="2540" b="571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86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399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C8"/>
    <w:rsid w:val="000426C8"/>
    <w:rsid w:val="0035092C"/>
    <w:rsid w:val="003C6890"/>
    <w:rsid w:val="00452C4D"/>
    <w:rsid w:val="007E12D2"/>
    <w:rsid w:val="00AB6D74"/>
    <w:rsid w:val="10202D92"/>
    <w:rsid w:val="136F0015"/>
    <w:rsid w:val="1798507A"/>
    <w:rsid w:val="1A1C7CB2"/>
    <w:rsid w:val="1B2A2E0D"/>
    <w:rsid w:val="1BB234A6"/>
    <w:rsid w:val="412D224A"/>
    <w:rsid w:val="43283F87"/>
    <w:rsid w:val="439C5A9D"/>
    <w:rsid w:val="44906981"/>
    <w:rsid w:val="49F1235B"/>
    <w:rsid w:val="4A8F0B73"/>
    <w:rsid w:val="4AD906CE"/>
    <w:rsid w:val="4D081803"/>
    <w:rsid w:val="4FCB4D5E"/>
    <w:rsid w:val="51AD660D"/>
    <w:rsid w:val="568842D9"/>
    <w:rsid w:val="57B32D25"/>
    <w:rsid w:val="5FE5273B"/>
    <w:rsid w:val="6BFE08DA"/>
    <w:rsid w:val="78CA7152"/>
    <w:rsid w:val="7FD2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after="176" w:line="259" w:lineRule="auto"/>
      <w:ind w:right="172"/>
      <w:jc w:val="center"/>
      <w:outlineLvl w:val="0"/>
    </w:pPr>
    <w:rPr>
      <w:rFonts w:ascii="仿宋" w:hAnsi="仿宋" w:eastAsia="仿宋" w:cs="仿宋"/>
      <w:color w:val="333333"/>
      <w:kern w:val="2"/>
      <w:sz w:val="32"/>
      <w:szCs w:val="22"/>
      <w:lang w:val="en-US" w:eastAsia="zh-CN" w:bidi="ar-SA"/>
      <w14:ligatures w14:val="standardContextual"/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after="176" w:line="259" w:lineRule="auto"/>
      <w:ind w:left="651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2 字符"/>
    <w:link w:val="3"/>
    <w:qFormat/>
    <w:uiPriority w:val="0"/>
    <w:rPr>
      <w:rFonts w:ascii="黑体" w:hAnsi="黑体" w:eastAsia="黑体" w:cs="黑体"/>
      <w:color w:val="000000"/>
      <w:sz w:val="32"/>
    </w:rPr>
  </w:style>
  <w:style w:type="character" w:customStyle="1" w:styleId="8">
    <w:name w:val="标题 1 字符"/>
    <w:link w:val="2"/>
    <w:qFormat/>
    <w:uiPriority w:val="0"/>
    <w:rPr>
      <w:rFonts w:ascii="仿宋" w:hAnsi="仿宋" w:eastAsia="仿宋" w:cs="仿宋"/>
      <w:color w:val="333333"/>
      <w:sz w:val="32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257</Words>
  <Characters>1470</Characters>
  <Lines>12</Lines>
  <Paragraphs>3</Paragraphs>
  <TotalTime>5</TotalTime>
  <ScaleCrop>false</ScaleCrop>
  <LinksUpToDate>false</LinksUpToDate>
  <CharactersWithSpaces>1724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2024-05-15T01:57:00Z</dcterms:created>
  <dc:creator>歌</dc:creator>
  <cp:lastModifiedBy>湖北国土职院李海涛</cp:lastModifiedBy>
  <dcterms:modified xsi:type="dcterms:W3CDTF">2025-05-09T02:50:21Z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AA4E66DB1C5F41A0B88C0C04A3E07361_13</vt:lpwstr>
  </property>
</Properties>
</file>